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甘肃德联牧业有限公司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600吨麦草</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DLMY-CG-MC-20260112</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600吨麦草</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600吨麦草</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账期30天（到货验收合格入库，发票挂帐日期为准）。</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bookmarkStart w:id="0" w:name="_GoBack"/>
      <w:bookmarkEnd w:id="0"/>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97E5D78">
      <w:pPr>
        <w:pStyle w:val="3"/>
        <w:rPr>
          <w:rFonts w:hint="eastAsia"/>
          <w:lang w:eastAsia="zh-CN"/>
        </w:rPr>
      </w:pPr>
      <w:r>
        <w:rPr>
          <w:rFonts w:hint="eastAsia" w:ascii="仿宋" w:hAnsi="仿宋" w:eastAsia="仿宋" w:cs="仿宋"/>
          <w:b/>
          <w:sz w:val="36"/>
          <w:szCs w:val="28"/>
          <w:lang w:val="en-US" w:eastAsia="zh-CN"/>
        </w:rPr>
        <w:t>麦草</w:t>
      </w:r>
    </w:p>
    <w:tbl>
      <w:tblPr>
        <w:tblStyle w:val="5"/>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F70CEFA">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6201">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BB5F">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9E40">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61B">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6CA0">
            <w:pPr>
              <w:rPr>
                <w:rFonts w:ascii="仿宋" w:hAnsi="仿宋" w:eastAsia="仿宋" w:cs="仿宋"/>
                <w:b/>
                <w:bCs/>
                <w:sz w:val="24"/>
                <w:szCs w:val="24"/>
              </w:rPr>
            </w:pPr>
            <w:r>
              <w:rPr>
                <w:rFonts w:hint="eastAsia" w:ascii="仿宋" w:hAnsi="仿宋" w:eastAsia="仿宋" w:cs="仿宋"/>
                <w:b/>
                <w:bCs/>
                <w:sz w:val="24"/>
                <w:szCs w:val="24"/>
              </w:rPr>
              <w:t>备注</w:t>
            </w:r>
          </w:p>
        </w:tc>
      </w:tr>
      <w:tr w14:paraId="56E8B678">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2BA94DD">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7544">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1486">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D5B0">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5A8C">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9129">
            <w:pPr>
              <w:rPr>
                <w:rFonts w:ascii="仿宋" w:hAnsi="仿宋" w:eastAsia="仿宋" w:cs="仿宋"/>
                <w:b/>
                <w:bCs/>
                <w:sz w:val="24"/>
                <w:szCs w:val="24"/>
              </w:rPr>
            </w:pPr>
            <w:r>
              <w:rPr>
                <w:rFonts w:hint="eastAsia" w:ascii="仿宋" w:hAnsi="仿宋" w:eastAsia="仿宋" w:cs="仿宋"/>
                <w:b/>
                <w:bCs/>
                <w:sz w:val="24"/>
                <w:szCs w:val="24"/>
              </w:rPr>
              <w:t>-</w:t>
            </w:r>
          </w:p>
        </w:tc>
      </w:tr>
      <w:tr w14:paraId="3D5CD5A9">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7568ECF">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1BDF">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9BE9">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F43C">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6AFA">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F92C">
            <w:pPr>
              <w:rPr>
                <w:rFonts w:ascii="仿宋" w:hAnsi="仿宋" w:eastAsia="仿宋" w:cs="仿宋"/>
                <w:b/>
                <w:bCs/>
                <w:sz w:val="24"/>
                <w:szCs w:val="24"/>
              </w:rPr>
            </w:pPr>
            <w:r>
              <w:rPr>
                <w:rFonts w:hint="eastAsia" w:ascii="仿宋" w:hAnsi="仿宋" w:eastAsia="仿宋" w:cs="仿宋"/>
                <w:b/>
                <w:bCs/>
                <w:sz w:val="24"/>
                <w:szCs w:val="24"/>
              </w:rPr>
              <w:t>-</w:t>
            </w:r>
          </w:p>
        </w:tc>
      </w:tr>
      <w:tr w14:paraId="703FFF9D">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43C4F917">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1002">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AFA8">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5E48">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564">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3D31">
            <w:pPr>
              <w:rPr>
                <w:rFonts w:ascii="仿宋" w:hAnsi="仿宋" w:eastAsia="仿宋" w:cs="仿宋"/>
                <w:b/>
                <w:bCs/>
                <w:sz w:val="24"/>
                <w:szCs w:val="24"/>
              </w:rPr>
            </w:pPr>
          </w:p>
        </w:tc>
      </w:tr>
      <w:tr w14:paraId="40DE8CAD">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104EAC4">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09871394">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6A03E5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5E40FC3">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6981AD7E">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930F">
            <w:pPr>
              <w:rPr>
                <w:rFonts w:ascii="仿宋" w:hAnsi="仿宋" w:eastAsia="仿宋" w:cs="仿宋"/>
                <w:b/>
                <w:bCs/>
                <w:sz w:val="24"/>
                <w:szCs w:val="24"/>
              </w:rPr>
            </w:pPr>
            <w:r>
              <w:rPr>
                <w:rFonts w:hint="eastAsia" w:ascii="仿宋" w:hAnsi="仿宋" w:eastAsia="仿宋" w:cs="仿宋"/>
                <w:b/>
                <w:bCs/>
                <w:sz w:val="24"/>
                <w:szCs w:val="24"/>
              </w:rPr>
              <w:t>干基</w:t>
            </w:r>
          </w:p>
        </w:tc>
      </w:tr>
      <w:tr w14:paraId="0A307939">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8976">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15F8">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45C4DE4E">
        <w:tblPrEx>
          <w:tblCellMar>
            <w:top w:w="0" w:type="dxa"/>
            <w:left w:w="108" w:type="dxa"/>
            <w:bottom w:w="0" w:type="dxa"/>
            <w:right w:w="108" w:type="dxa"/>
          </w:tblCellMar>
        </w:tblPrEx>
        <w:trPr>
          <w:trHeight w:val="1687"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878A12">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（1）对灰分在12.5%-14%的干草扣重接收，扣罚重量=当批次到货总重量*（检测值-12.5%）*2.5。</w:t>
            </w:r>
          </w:p>
          <w:p w14:paraId="37632B54">
            <w:pPr>
              <w:rPr>
                <w:rFonts w:hint="eastAsia"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（2）干草水分检测要分大小捆，每批次干草水分检测需10点取样后取平均值作为最终检测数据。水分检测指标＞13%，≤15%的扣重接收，扣罚重量=当批次到货总重量*（检测值-12.5%）*2.5。</w:t>
            </w:r>
          </w:p>
          <w:p w14:paraId="4A15F8DB">
            <w:pPr>
              <w:pStyle w:val="3"/>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（3）麦草检测结果应无农药残留，并提供农药残留检测报告，如到货检测出农药残留，拒收处置，造成牛奶有农药残留承担相应的责任。</w:t>
            </w:r>
          </w:p>
        </w:tc>
      </w:tr>
    </w:tbl>
    <w:p w14:paraId="77F01824">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kern w:val="1"/>
          <w:sz w:val="20"/>
          <w:szCs w:val="20"/>
        </w:rPr>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F00C">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52F00C">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5A53FF"/>
    <w:rsid w:val="0A5E16A3"/>
    <w:rsid w:val="0B7E03AD"/>
    <w:rsid w:val="0CA21F49"/>
    <w:rsid w:val="0D0C4B56"/>
    <w:rsid w:val="0DB606F4"/>
    <w:rsid w:val="0E197F94"/>
    <w:rsid w:val="0E655591"/>
    <w:rsid w:val="0F807E89"/>
    <w:rsid w:val="107641FA"/>
    <w:rsid w:val="11DC59C1"/>
    <w:rsid w:val="125926F4"/>
    <w:rsid w:val="12612C76"/>
    <w:rsid w:val="127C51AA"/>
    <w:rsid w:val="12C84698"/>
    <w:rsid w:val="145850C9"/>
    <w:rsid w:val="146B4B15"/>
    <w:rsid w:val="15592A8B"/>
    <w:rsid w:val="1A6F1CDF"/>
    <w:rsid w:val="1AC15D74"/>
    <w:rsid w:val="1C76287C"/>
    <w:rsid w:val="1DBB4AB2"/>
    <w:rsid w:val="1FCF29CF"/>
    <w:rsid w:val="22887589"/>
    <w:rsid w:val="23FA5D8D"/>
    <w:rsid w:val="24167011"/>
    <w:rsid w:val="24822870"/>
    <w:rsid w:val="24D0156B"/>
    <w:rsid w:val="256A11D3"/>
    <w:rsid w:val="26F311E6"/>
    <w:rsid w:val="27F173DA"/>
    <w:rsid w:val="29952F5F"/>
    <w:rsid w:val="29CD5873"/>
    <w:rsid w:val="29D86924"/>
    <w:rsid w:val="2AC27643"/>
    <w:rsid w:val="2B462352"/>
    <w:rsid w:val="2C721227"/>
    <w:rsid w:val="306F1541"/>
    <w:rsid w:val="311A1F18"/>
    <w:rsid w:val="327E18D2"/>
    <w:rsid w:val="335B1635"/>
    <w:rsid w:val="34945B3E"/>
    <w:rsid w:val="3647495E"/>
    <w:rsid w:val="36987B67"/>
    <w:rsid w:val="3AEA0E7E"/>
    <w:rsid w:val="3BF41BE3"/>
    <w:rsid w:val="3EC15C05"/>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4F460180"/>
    <w:rsid w:val="51387B25"/>
    <w:rsid w:val="51915745"/>
    <w:rsid w:val="51E1640E"/>
    <w:rsid w:val="523F6640"/>
    <w:rsid w:val="53800D42"/>
    <w:rsid w:val="54B86364"/>
    <w:rsid w:val="550D3076"/>
    <w:rsid w:val="55F050C1"/>
    <w:rsid w:val="56B65133"/>
    <w:rsid w:val="5765363E"/>
    <w:rsid w:val="58A82C35"/>
    <w:rsid w:val="58D270BD"/>
    <w:rsid w:val="59270DD1"/>
    <w:rsid w:val="5E59187D"/>
    <w:rsid w:val="5EB109EE"/>
    <w:rsid w:val="5F216BDF"/>
    <w:rsid w:val="5F460DB1"/>
    <w:rsid w:val="631725C7"/>
    <w:rsid w:val="634159BC"/>
    <w:rsid w:val="636E4B31"/>
    <w:rsid w:val="643C70ED"/>
    <w:rsid w:val="661C009D"/>
    <w:rsid w:val="664E6DF5"/>
    <w:rsid w:val="6A2E5B11"/>
    <w:rsid w:val="6A470E64"/>
    <w:rsid w:val="6B124001"/>
    <w:rsid w:val="6B393EA1"/>
    <w:rsid w:val="6CCB5899"/>
    <w:rsid w:val="6CD74B63"/>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E554081"/>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129</Words>
  <Characters>159</Characters>
  <TotalTime>0</TotalTime>
  <ScaleCrop>false</ScaleCrop>
  <LinksUpToDate>false</LinksUpToDate>
  <CharactersWithSpaces>182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2026-01-07T03:06:29Z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2052-12.1.0.24034</vt:lpwstr>
  </property>
  <property fmtid="{D5CDD505-2E9C-101B-9397-08002B2CF9AE}" pid="5" name="ICV">
    <vt:lpwstr>2D9448AB8D7941EFAF8F1D146D544F8D_13</vt:lpwstr>
  </property>
  <property fmtid="{D5CDD505-2E9C-101B-9397-08002B2CF9AE}" pid="6" name="KSOTemplateDocerSaveRecord">
    <vt:lpwstr>eyJoZGlkIjoiZjZkZDY3NjY4ZDQ1NTg2NWE5MTQ5MTE1OTIzNmY4MmIiLCJ1c2VySWQiOiIyNDQ5MDE3MzQifQ==</vt:lpwstr>
  </property>
</Properties>
</file>